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CF40" w14:textId="77777777" w:rsidR="009313D6" w:rsidRPr="00EC1915" w:rsidRDefault="009313D6" w:rsidP="009313D6">
      <w:pPr>
        <w:spacing w:line="240" w:lineRule="auto"/>
        <w:jc w:val="center"/>
        <w:rPr>
          <w:rFonts w:ascii="Algerian" w:eastAsia="Times New Roman" w:hAnsi="Algerian" w:cs="Times New Roman"/>
          <w:b/>
          <w:bCs/>
          <w:sz w:val="32"/>
          <w:szCs w:val="28"/>
          <w:u w:val="single"/>
          <w:lang w:eastAsia="en-IN"/>
        </w:rPr>
      </w:pPr>
      <w:r w:rsidRPr="003E32F9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E26EE82" wp14:editId="1698D63C">
            <wp:simplePos x="0" y="0"/>
            <wp:positionH relativeFrom="margin">
              <wp:posOffset>333375</wp:posOffset>
            </wp:positionH>
            <wp:positionV relativeFrom="paragraph">
              <wp:posOffset>-133350</wp:posOffset>
            </wp:positionV>
            <wp:extent cx="800100" cy="695325"/>
            <wp:effectExtent l="1905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1915">
        <w:rPr>
          <w:rFonts w:ascii="Algerian" w:eastAsia="Times New Roman" w:hAnsi="Algerian" w:cs="Times New Roman"/>
          <w:b/>
          <w:bCs/>
          <w:sz w:val="32"/>
          <w:szCs w:val="28"/>
          <w:u w:val="single"/>
          <w:lang w:eastAsia="en-IN"/>
        </w:rPr>
        <w:t>SAN ACADEMY GROUP OF SCHOOLS</w:t>
      </w:r>
    </w:p>
    <w:p w14:paraId="3570B4E0" w14:textId="77777777" w:rsidR="009313D6" w:rsidRPr="00386E03" w:rsidRDefault="009313D6" w:rsidP="009313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6E03">
        <w:rPr>
          <w:rFonts w:ascii="Times New Roman" w:hAnsi="Times New Roman" w:cs="Times New Roman"/>
          <w:b/>
          <w:sz w:val="28"/>
          <w:szCs w:val="28"/>
          <w:u w:val="single"/>
        </w:rPr>
        <w:t>PALLIKARANAI</w:t>
      </w:r>
    </w:p>
    <w:p w14:paraId="3FD7BB0F" w14:textId="0D1344F8" w:rsidR="009313D6" w:rsidRPr="00386E03" w:rsidRDefault="009313D6" w:rsidP="009313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6E03">
        <w:rPr>
          <w:rFonts w:ascii="Times New Roman" w:hAnsi="Times New Roman" w:cs="Times New Roman"/>
          <w:b/>
          <w:sz w:val="28"/>
          <w:szCs w:val="28"/>
          <w:u w:val="single"/>
        </w:rPr>
        <w:t xml:space="preserve">OBSERVANCE OF INTERNATIONAL </w:t>
      </w:r>
      <w:r w:rsidR="00E74CEF" w:rsidRPr="00386E03">
        <w:rPr>
          <w:rFonts w:ascii="Times New Roman" w:hAnsi="Times New Roman" w:cs="Times New Roman"/>
          <w:b/>
          <w:sz w:val="28"/>
          <w:szCs w:val="28"/>
          <w:u w:val="single"/>
        </w:rPr>
        <w:t>DAY AGAINST DRUG ABUSE</w:t>
      </w:r>
    </w:p>
    <w:p w14:paraId="52300571" w14:textId="77777777" w:rsidR="009313D6" w:rsidRPr="009313D6" w:rsidRDefault="009313D6" w:rsidP="009313D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8"/>
          <w:u w:val="single"/>
        </w:rPr>
      </w:pPr>
    </w:p>
    <w:p w14:paraId="7A25F79A" w14:textId="4054FC6C" w:rsidR="00F10696" w:rsidRPr="00386E03" w:rsidRDefault="007009DA" w:rsidP="00386E03">
      <w:pPr>
        <w:spacing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386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International </w:t>
      </w:r>
      <w:r w:rsidR="00E57052" w:rsidRPr="00386E03">
        <w:rPr>
          <w:rFonts w:ascii="Times New Roman" w:hAnsi="Times New Roman" w:cs="Times New Roman"/>
          <w:sz w:val="28"/>
          <w:szCs w:val="28"/>
          <w:shd w:val="clear" w:color="auto" w:fill="FFFFFF"/>
        </w:rPr>
        <w:t>Day against Drug abuse</w:t>
      </w:r>
      <w:r w:rsidRPr="00386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 </w:t>
      </w:r>
      <w:r w:rsidR="00AC29A1">
        <w:rPr>
          <w:rFonts w:ascii="Times New Roman" w:hAnsi="Times New Roman" w:cs="Times New Roman"/>
          <w:sz w:val="28"/>
          <w:szCs w:val="28"/>
          <w:shd w:val="clear" w:color="auto" w:fill="FFFFFF"/>
        </w:rPr>
        <w:t>observed</w:t>
      </w:r>
      <w:r w:rsidRPr="00386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on June 2</w:t>
      </w:r>
      <w:r w:rsidR="00AC29A1">
        <w:rPr>
          <w:rFonts w:ascii="Times New Roman" w:hAnsi="Times New Roman" w:cs="Times New Roman"/>
          <w:sz w:val="28"/>
          <w:szCs w:val="28"/>
          <w:shd w:val="clear" w:color="auto" w:fill="FFFFFF"/>
        </w:rPr>
        <w:t>4 at SAN premises</w:t>
      </w:r>
      <w:r w:rsidRPr="00386E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57052" w:rsidRPr="00386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2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It is </w:t>
      </w:r>
      <w:r w:rsidR="005D0C96" w:rsidRPr="00386E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an expression of its determination to strengthen action and cooperation to achieve the goal of an international society free of drug abuse.</w:t>
      </w:r>
    </w:p>
    <w:p w14:paraId="0B06CA5B" w14:textId="2245AB80" w:rsidR="00983646" w:rsidRPr="00983646" w:rsidRDefault="00F10696" w:rsidP="00983646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7"/>
          <w:szCs w:val="27"/>
          <w:lang w:val="en-IN" w:eastAsia="en-IN"/>
        </w:rPr>
      </w:pPr>
      <w:r w:rsidRPr="00386E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A special assembly was conducted on 24th June, 2022 for class 9 to 12 students in San Academy, </w:t>
      </w:r>
      <w:proofErr w:type="spellStart"/>
      <w:r w:rsidRPr="00386E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Pallikaranai</w:t>
      </w:r>
      <w:proofErr w:type="spellEnd"/>
      <w:r w:rsidRPr="00386E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on a topic of International Day against drug abuse.  The excellent part of this assembly is the oath taken by our students on "say no to drugs"</w:t>
      </w:r>
      <w:r w:rsidR="0098364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and </w:t>
      </w:r>
      <w:r w:rsidR="00983646" w:rsidRPr="00983646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" w:eastAsia="en-IN"/>
        </w:rPr>
        <w:t>Chase your dreams, not drugs</w:t>
      </w:r>
      <w:r w:rsidR="00983646" w:rsidRPr="00983646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IN"/>
        </w:rPr>
        <w:t xml:space="preserve">. Cool kids don't do drugs. Don't let drugs </w:t>
      </w:r>
      <w:r w:rsidR="00AC29A1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IN"/>
        </w:rPr>
        <w:t xml:space="preserve">to </w:t>
      </w:r>
      <w:r w:rsidR="00983646" w:rsidRPr="00983646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en-IN"/>
        </w:rPr>
        <w:t>own you. Drug abuse is of no use.</w:t>
      </w:r>
    </w:p>
    <w:p w14:paraId="0A77F4BF" w14:textId="11B7506F" w:rsidR="00F10696" w:rsidRPr="00386E03" w:rsidRDefault="00241F99" w:rsidP="00386E03">
      <w:pPr>
        <w:spacing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Book Antiqua" w:hAnsi="Book Antiqua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7216" behindDoc="0" locked="0" layoutInCell="1" allowOverlap="1" wp14:anchorId="1298B838" wp14:editId="1301FC03">
            <wp:simplePos x="0" y="0"/>
            <wp:positionH relativeFrom="column">
              <wp:posOffset>3383280</wp:posOffset>
            </wp:positionH>
            <wp:positionV relativeFrom="paragraph">
              <wp:posOffset>2125345</wp:posOffset>
            </wp:positionV>
            <wp:extent cx="2956560" cy="30327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696" w:rsidRPr="00386E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 </w:t>
      </w:r>
      <w:r w:rsidR="00D11E8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This </w:t>
      </w:r>
      <w:r w:rsidR="00F10696" w:rsidRPr="00386E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was a </w:t>
      </w:r>
      <w:r w:rsidR="00D11E8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very healthy</w:t>
      </w:r>
      <w:r w:rsidR="00F10696" w:rsidRPr="00386E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awareness program among the school students </w:t>
      </w:r>
      <w:r w:rsidR="00DA50F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as it exhibits the</w:t>
      </w:r>
      <w:r w:rsidR="00F10696" w:rsidRPr="00386E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importance of </w:t>
      </w:r>
      <w:r w:rsidR="00DA50F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observing</w:t>
      </w:r>
      <w:r w:rsidR="00F10696" w:rsidRPr="00386E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this international day against drug abuse.  The student</w:t>
      </w:r>
      <w:r w:rsidR="00DA50F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volunteers </w:t>
      </w:r>
      <w:r w:rsidR="00523CE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themselves to give the importance if this day</w:t>
      </w:r>
      <w:r w:rsidR="00F10696" w:rsidRPr="00386E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celebrated and </w:t>
      </w:r>
      <w:r w:rsidR="00523CE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about the</w:t>
      </w:r>
      <w:r w:rsidR="00F10696" w:rsidRPr="00386E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organization is working behind this.  Poster making and slogan writing contests were undertaken by our students to create awareness against drug addiction.  Our principal, Mrs. </w:t>
      </w:r>
      <w:proofErr w:type="spellStart"/>
      <w:r w:rsidR="00F10696" w:rsidRPr="00386E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Hemalath</w:t>
      </w:r>
      <w:r w:rsidR="00DF760B" w:rsidRPr="00386E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a</w:t>
      </w:r>
      <w:proofErr w:type="spellEnd"/>
      <w:r w:rsidR="00F10696" w:rsidRPr="00386E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gave an informative speech about drug use and abuse.  It was a great opportunity to take a pledge against drug abuse.</w:t>
      </w:r>
      <w:r w:rsidR="0098364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p w14:paraId="52CF1DD0" w14:textId="6A95D91E" w:rsidR="00080B5C" w:rsidRPr="005D0C96" w:rsidRDefault="0098765F" w:rsidP="00E570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Book Antiqua" w:hAnsi="Book Antiqua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7728" behindDoc="0" locked="0" layoutInCell="1" allowOverlap="1" wp14:anchorId="2187825B" wp14:editId="131D7A7A">
            <wp:simplePos x="0" y="0"/>
            <wp:positionH relativeFrom="column">
              <wp:posOffset>-396240</wp:posOffset>
            </wp:positionH>
            <wp:positionV relativeFrom="paragraph">
              <wp:posOffset>11430</wp:posOffset>
            </wp:positionV>
            <wp:extent cx="3580969" cy="28117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032" cy="281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18501" w14:textId="389364BB" w:rsidR="00D909E8" w:rsidRDefault="00D909E8">
      <w:pPr>
        <w:rPr>
          <w:rFonts w:ascii="Book Antiqua" w:hAnsi="Book Antiqua" w:cs="Times New Roman"/>
          <w:sz w:val="24"/>
          <w:szCs w:val="24"/>
          <w:shd w:val="clear" w:color="auto" w:fill="FFFFFF"/>
        </w:rPr>
      </w:pPr>
      <w:r>
        <w:rPr>
          <w:rFonts w:ascii="Book Antiqua" w:hAnsi="Book Antiqua" w:cs="Times New Roman"/>
          <w:sz w:val="24"/>
          <w:szCs w:val="24"/>
          <w:shd w:val="clear" w:color="auto" w:fill="FFFFFF"/>
        </w:rPr>
        <w:br w:type="page"/>
      </w:r>
      <w:r w:rsidR="00DF760B">
        <w:rPr>
          <w:rFonts w:ascii="Book Antiqua" w:hAnsi="Book Antiqua" w:cs="Times New Roman"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 wp14:anchorId="36BFC662" wp14:editId="0F44C795">
            <wp:extent cx="5943600" cy="7429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73F96" w14:textId="1927C6C7" w:rsidR="009313D6" w:rsidRPr="00BB33BA" w:rsidRDefault="007009DA" w:rsidP="00E57052">
      <w:pPr>
        <w:jc w:val="both"/>
        <w:rPr>
          <w:rFonts w:ascii="Book Antiqua" w:hAnsi="Book Antiqua"/>
          <w:sz w:val="24"/>
          <w:szCs w:val="24"/>
        </w:rPr>
      </w:pPr>
      <w:r w:rsidRPr="00BB33BA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</w:p>
    <w:p w14:paraId="234F2DD1" w14:textId="77777777" w:rsidR="00385658" w:rsidRDefault="00385658" w:rsidP="009313D6">
      <w:pPr>
        <w:jc w:val="both"/>
        <w:rPr>
          <w:rFonts w:ascii="Book Antiqua" w:hAnsi="Book Antiqua"/>
        </w:rPr>
      </w:pPr>
    </w:p>
    <w:p w14:paraId="2F9D79FA" w14:textId="77777777" w:rsidR="00385658" w:rsidRDefault="00385658" w:rsidP="009313D6">
      <w:pPr>
        <w:jc w:val="both"/>
        <w:rPr>
          <w:rFonts w:ascii="Book Antiqua" w:hAnsi="Book Antiqua"/>
        </w:rPr>
      </w:pPr>
    </w:p>
    <w:p w14:paraId="475D377F" w14:textId="57F3229D" w:rsidR="00385658" w:rsidRPr="009313D6" w:rsidRDefault="00385658" w:rsidP="009313D6">
      <w:pPr>
        <w:jc w:val="both"/>
        <w:rPr>
          <w:rFonts w:ascii="Book Antiqua" w:hAnsi="Book Antiqua"/>
        </w:rPr>
      </w:pPr>
    </w:p>
    <w:sectPr w:rsidR="00385658" w:rsidRPr="009313D6" w:rsidSect="00DB4607">
      <w:pgSz w:w="12240" w:h="15840"/>
      <w:pgMar w:top="810" w:right="1440" w:bottom="5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007B0"/>
    <w:multiLevelType w:val="hybridMultilevel"/>
    <w:tmpl w:val="40E26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675BF"/>
    <w:multiLevelType w:val="hybridMultilevel"/>
    <w:tmpl w:val="C5560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932868">
    <w:abstractNumId w:val="1"/>
  </w:num>
  <w:num w:numId="2" w16cid:durableId="15245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3D6"/>
    <w:rsid w:val="00080B5C"/>
    <w:rsid w:val="00241F99"/>
    <w:rsid w:val="00257911"/>
    <w:rsid w:val="00296FB0"/>
    <w:rsid w:val="00385658"/>
    <w:rsid w:val="00386E03"/>
    <w:rsid w:val="00470B10"/>
    <w:rsid w:val="00523CED"/>
    <w:rsid w:val="005D0C96"/>
    <w:rsid w:val="005D4234"/>
    <w:rsid w:val="006D5D74"/>
    <w:rsid w:val="006E3EB2"/>
    <w:rsid w:val="007009DA"/>
    <w:rsid w:val="007051F4"/>
    <w:rsid w:val="00750669"/>
    <w:rsid w:val="00841429"/>
    <w:rsid w:val="008D79AE"/>
    <w:rsid w:val="00922FAC"/>
    <w:rsid w:val="009313D6"/>
    <w:rsid w:val="00945F5F"/>
    <w:rsid w:val="00981C1C"/>
    <w:rsid w:val="00983646"/>
    <w:rsid w:val="0098765F"/>
    <w:rsid w:val="009B51A2"/>
    <w:rsid w:val="00A3387B"/>
    <w:rsid w:val="00AC29A1"/>
    <w:rsid w:val="00AE56CE"/>
    <w:rsid w:val="00BB33BA"/>
    <w:rsid w:val="00D11E82"/>
    <w:rsid w:val="00D84887"/>
    <w:rsid w:val="00D909E8"/>
    <w:rsid w:val="00DA50FC"/>
    <w:rsid w:val="00DA6220"/>
    <w:rsid w:val="00DB4607"/>
    <w:rsid w:val="00DD0816"/>
    <w:rsid w:val="00DF760B"/>
    <w:rsid w:val="00E57052"/>
    <w:rsid w:val="00E74CEF"/>
    <w:rsid w:val="00EC2D84"/>
    <w:rsid w:val="00F10696"/>
    <w:rsid w:val="00F70653"/>
    <w:rsid w:val="00FA71DE"/>
    <w:rsid w:val="00FB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356F1"/>
  <w15:docId w15:val="{22EFB2DC-D0E1-44B8-A601-740D4AD0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6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816"/>
    <w:pPr>
      <w:ind w:left="720"/>
      <w:contextualSpacing/>
    </w:pPr>
  </w:style>
  <w:style w:type="character" w:customStyle="1" w:styleId="hgkelc">
    <w:name w:val="hgkelc"/>
    <w:basedOn w:val="DefaultParagraphFont"/>
    <w:rsid w:val="00983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Pravin Kumar</cp:lastModifiedBy>
  <cp:revision>47</cp:revision>
  <dcterms:created xsi:type="dcterms:W3CDTF">2022-06-21T09:48:00Z</dcterms:created>
  <dcterms:modified xsi:type="dcterms:W3CDTF">2022-06-24T09:51:00Z</dcterms:modified>
</cp:coreProperties>
</file>